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C0D0" w14:textId="573560CF" w:rsidR="00164B62" w:rsidRDefault="001E4326" w:rsidP="001E4326">
      <w:pPr>
        <w:jc w:val="center"/>
        <w:rPr>
          <w:rFonts w:ascii="Times New Roman" w:hAnsi="Times New Roman" w:cs="Times New Roman"/>
          <w:b/>
          <w:color w:val="000000" w:themeColor="text1"/>
          <w:sz w:val="32"/>
          <w:szCs w:val="32"/>
          <w:lang w:val="en-US"/>
        </w:rPr>
      </w:pPr>
      <w:r w:rsidRPr="001E4326">
        <w:rPr>
          <w:rFonts w:ascii="Times New Roman" w:hAnsi="Times New Roman" w:cs="Times New Roman"/>
          <w:b/>
          <w:color w:val="000000" w:themeColor="text1"/>
          <w:sz w:val="32"/>
          <w:szCs w:val="32"/>
          <w:lang w:val="en-US"/>
        </w:rPr>
        <w:t>CBS minor</w:t>
      </w:r>
      <w:r w:rsidR="008F23C8">
        <w:rPr>
          <w:rFonts w:ascii="Times New Roman" w:hAnsi="Times New Roman" w:cs="Times New Roman"/>
          <w:b/>
          <w:color w:val="000000" w:themeColor="text1"/>
          <w:sz w:val="32"/>
          <w:szCs w:val="32"/>
          <w:lang w:val="en-US"/>
        </w:rPr>
        <w:t xml:space="preserve"> </w:t>
      </w:r>
      <w:r w:rsidRPr="001E4326">
        <w:rPr>
          <w:rFonts w:ascii="Times New Roman" w:hAnsi="Times New Roman" w:cs="Times New Roman"/>
          <w:b/>
          <w:color w:val="000000" w:themeColor="text1"/>
          <w:sz w:val="32"/>
          <w:szCs w:val="32"/>
          <w:lang w:val="en-US"/>
        </w:rPr>
        <w:t xml:space="preserve">in </w:t>
      </w:r>
      <w:r w:rsidR="00307C8F">
        <w:rPr>
          <w:rFonts w:ascii="Times New Roman" w:hAnsi="Times New Roman" w:cs="Times New Roman"/>
          <w:b/>
          <w:color w:val="000000" w:themeColor="text1"/>
          <w:sz w:val="32"/>
          <w:szCs w:val="32"/>
          <w:lang w:val="en-US"/>
        </w:rPr>
        <w:t xml:space="preserve">law and </w:t>
      </w:r>
      <w:r w:rsidR="00B26E70">
        <w:rPr>
          <w:rFonts w:ascii="Times New Roman" w:hAnsi="Times New Roman" w:cs="Times New Roman"/>
          <w:b/>
          <w:color w:val="000000" w:themeColor="text1"/>
          <w:sz w:val="32"/>
          <w:szCs w:val="32"/>
          <w:lang w:val="en-US"/>
        </w:rPr>
        <w:t>management</w:t>
      </w:r>
      <w:r w:rsidR="00164B62">
        <w:rPr>
          <w:rFonts w:ascii="Times New Roman" w:hAnsi="Times New Roman" w:cs="Times New Roman"/>
          <w:b/>
          <w:color w:val="000000" w:themeColor="text1"/>
          <w:sz w:val="32"/>
          <w:szCs w:val="32"/>
          <w:lang w:val="en-US"/>
        </w:rPr>
        <w:t xml:space="preserve"> </w:t>
      </w:r>
    </w:p>
    <w:p w14:paraId="703C5EF9" w14:textId="57147802" w:rsidR="00164B62" w:rsidRDefault="00164B62" w:rsidP="001E4326">
      <w:pPr>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 xml:space="preserve">at </w:t>
      </w:r>
    </w:p>
    <w:p w14:paraId="61EDA3E9" w14:textId="5AFB280D" w:rsidR="001E4326" w:rsidRDefault="00164B62" w:rsidP="001E4326">
      <w:pPr>
        <w:jc w:val="center"/>
        <w:rPr>
          <w:rFonts w:ascii="Times New Roman" w:hAnsi="Times New Roman" w:cs="Times New Roman"/>
          <w:b/>
          <w:bCs/>
          <w:color w:val="000000" w:themeColor="text1"/>
          <w:sz w:val="32"/>
          <w:szCs w:val="32"/>
          <w:lang w:val="en-US"/>
        </w:rPr>
      </w:pPr>
      <w:r w:rsidRPr="00164B62">
        <w:rPr>
          <w:rFonts w:ascii="Times New Roman" w:hAnsi="Times New Roman" w:cs="Times New Roman"/>
          <w:b/>
          <w:bCs/>
          <w:color w:val="000000" w:themeColor="text1"/>
          <w:sz w:val="32"/>
          <w:szCs w:val="32"/>
          <w:lang w:val="en-US"/>
        </w:rPr>
        <w:t>Master of Science in business administration and commercial law</w:t>
      </w:r>
    </w:p>
    <w:p w14:paraId="6936A270" w14:textId="77777777" w:rsidR="00164B62" w:rsidRDefault="00164B62" w:rsidP="001E4326">
      <w:pPr>
        <w:jc w:val="center"/>
        <w:rPr>
          <w:rFonts w:ascii="Times New Roman" w:hAnsi="Times New Roman" w:cs="Times New Roman"/>
          <w:b/>
          <w:color w:val="000000" w:themeColor="text1"/>
          <w:sz w:val="32"/>
          <w:szCs w:val="32"/>
          <w:lang w:val="en-US"/>
        </w:rPr>
      </w:pPr>
    </w:p>
    <w:p w14:paraId="74B5FB55" w14:textId="4AB33943" w:rsidR="001E4326" w:rsidRPr="001E4326" w:rsidRDefault="009E1AE6" w:rsidP="001E4326">
      <w:pPr>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22,5</w:t>
      </w:r>
      <w:r w:rsidR="001E4326" w:rsidRPr="001E4326">
        <w:rPr>
          <w:rFonts w:ascii="Times New Roman" w:hAnsi="Times New Roman" w:cs="Times New Roman"/>
          <w:b/>
          <w:color w:val="000000" w:themeColor="text1"/>
          <w:sz w:val="32"/>
          <w:szCs w:val="32"/>
          <w:lang w:val="en-US"/>
        </w:rPr>
        <w:t xml:space="preserve"> ECTS</w:t>
      </w:r>
    </w:p>
    <w:p w14:paraId="0477D5FB" w14:textId="77777777" w:rsidR="001E4326" w:rsidRDefault="001E4326" w:rsidP="001E4326">
      <w:pPr>
        <w:rPr>
          <w:rFonts w:ascii="Times New Roman" w:hAnsi="Times New Roman" w:cs="Times New Roman"/>
          <w:color w:val="000000" w:themeColor="text1"/>
          <w:lang w:val="en-US"/>
        </w:rPr>
      </w:pPr>
    </w:p>
    <w:p w14:paraId="0458B975" w14:textId="77777777" w:rsidR="001E4326" w:rsidRDefault="001E4326" w:rsidP="001E4326">
      <w:pPr>
        <w:rPr>
          <w:rFonts w:ascii="Times New Roman" w:hAnsi="Times New Roman" w:cs="Times New Roman"/>
          <w:color w:val="000000" w:themeColor="text1"/>
          <w:lang w:val="en-US"/>
        </w:rPr>
      </w:pPr>
    </w:p>
    <w:p w14:paraId="5ACF649D" w14:textId="77777777" w:rsidR="001E4326" w:rsidRDefault="001E4326" w:rsidP="001E4326">
      <w:pPr>
        <w:rPr>
          <w:rFonts w:ascii="Times New Roman" w:hAnsi="Times New Roman" w:cs="Times New Roman"/>
          <w:color w:val="000000" w:themeColor="text1"/>
          <w:lang w:val="en-US"/>
        </w:rPr>
      </w:pPr>
    </w:p>
    <w:p w14:paraId="2CF2AE01" w14:textId="647A66BE" w:rsidR="00BC291C" w:rsidRPr="001E4326" w:rsidRDefault="001E4326" w:rsidP="001E4326">
      <w:pPr>
        <w:rPr>
          <w:rFonts w:ascii="Times New Roman" w:hAnsi="Times New Roman" w:cs="Times New Roman"/>
          <w:b/>
          <w:color w:val="000000" w:themeColor="text1"/>
          <w:lang w:val="en-US"/>
        </w:rPr>
      </w:pPr>
      <w:r w:rsidRPr="001E4326">
        <w:rPr>
          <w:rFonts w:ascii="Times New Roman" w:hAnsi="Times New Roman" w:cs="Times New Roman"/>
          <w:b/>
          <w:color w:val="000000" w:themeColor="text1"/>
          <w:lang w:val="en-US"/>
        </w:rPr>
        <w:t xml:space="preserve">The minor consists of </w:t>
      </w:r>
      <w:r w:rsidR="00BC291C">
        <w:rPr>
          <w:rFonts w:ascii="Times New Roman" w:hAnsi="Times New Roman" w:cs="Times New Roman"/>
          <w:b/>
          <w:color w:val="000000" w:themeColor="text1"/>
          <w:lang w:val="en-US"/>
        </w:rPr>
        <w:t>:</w:t>
      </w:r>
    </w:p>
    <w:p w14:paraId="680050FD" w14:textId="77777777" w:rsidR="001E4326" w:rsidRPr="001E4326" w:rsidRDefault="001E4326" w:rsidP="001E4326">
      <w:pPr>
        <w:rPr>
          <w:rFonts w:ascii="Times New Roman" w:hAnsi="Times New Roman" w:cs="Times New Roman"/>
          <w:color w:val="000000" w:themeColor="text1"/>
          <w:lang w:val="en-US"/>
        </w:rPr>
      </w:pPr>
    </w:p>
    <w:p w14:paraId="6F2FD70B" w14:textId="77777777" w:rsidR="001E4326" w:rsidRPr="001E4326" w:rsidRDefault="001E4326" w:rsidP="001E4326">
      <w:pPr>
        <w:rPr>
          <w:rFonts w:ascii="Times New Roman" w:eastAsia="Times New Roman" w:hAnsi="Times New Roman" w:cs="Times New Roman"/>
          <w:bCs/>
          <w:color w:val="000000" w:themeColor="text1"/>
          <w:bdr w:val="none" w:sz="0" w:space="0" w:color="auto" w:frame="1"/>
          <w:lang w:val="en-US" w:eastAsia="da-DK"/>
        </w:rPr>
      </w:pPr>
      <w:r w:rsidRPr="001E4326">
        <w:rPr>
          <w:rFonts w:ascii="Times New Roman" w:eastAsia="Times New Roman" w:hAnsi="Times New Roman" w:cs="Times New Roman"/>
          <w:bCs/>
          <w:color w:val="000000" w:themeColor="text1"/>
          <w:bdr w:val="none" w:sz="0" w:space="0" w:color="auto" w:frame="1"/>
          <w:lang w:val="en-US" w:eastAsia="da-DK"/>
        </w:rPr>
        <w:t>Common Law and Contracts</w:t>
      </w:r>
    </w:p>
    <w:p w14:paraId="1959B8BC" w14:textId="77777777" w:rsidR="001E4326" w:rsidRPr="001E4326" w:rsidRDefault="001E4326" w:rsidP="001E4326">
      <w:pPr>
        <w:pStyle w:val="NormalWeb"/>
        <w:spacing w:before="0" w:beforeAutospacing="0" w:after="0" w:afterAutospacing="0"/>
        <w:textAlignment w:val="baseline"/>
        <w:rPr>
          <w:color w:val="000000" w:themeColor="text1"/>
          <w:lang w:val="en-US"/>
        </w:rPr>
      </w:pPr>
      <w:r w:rsidRPr="001E4326">
        <w:rPr>
          <w:rStyle w:val="Strk"/>
          <w:b w:val="0"/>
          <w:color w:val="000000" w:themeColor="text1"/>
          <w:bdr w:val="none" w:sz="0" w:space="0" w:color="auto" w:frame="1"/>
          <w:lang w:val="en-US"/>
        </w:rPr>
        <w:t>Law and Management</w:t>
      </w:r>
    </w:p>
    <w:p w14:paraId="2210C1F7" w14:textId="77777777" w:rsidR="001E4326" w:rsidRPr="001E4326" w:rsidRDefault="001E4326" w:rsidP="001E4326">
      <w:pPr>
        <w:pStyle w:val="NormalWeb"/>
        <w:spacing w:before="0" w:beforeAutospacing="0" w:after="0" w:afterAutospacing="0"/>
        <w:textAlignment w:val="baseline"/>
        <w:rPr>
          <w:rStyle w:val="Strk"/>
          <w:b w:val="0"/>
          <w:color w:val="000000" w:themeColor="text1"/>
          <w:bdr w:val="none" w:sz="0" w:space="0" w:color="auto" w:frame="1"/>
          <w:lang w:val="en-US"/>
        </w:rPr>
      </w:pPr>
      <w:r w:rsidRPr="001E4326">
        <w:rPr>
          <w:rStyle w:val="Strk"/>
          <w:b w:val="0"/>
          <w:color w:val="000000" w:themeColor="text1"/>
          <w:bdr w:val="none" w:sz="0" w:space="0" w:color="auto" w:frame="1"/>
          <w:lang w:val="en-US"/>
        </w:rPr>
        <w:t>Digital Transformation and the Law</w:t>
      </w:r>
    </w:p>
    <w:p w14:paraId="7CC44676" w14:textId="77777777" w:rsidR="001E4326" w:rsidRPr="001E4326" w:rsidRDefault="001E4326" w:rsidP="001E4326">
      <w:pPr>
        <w:pStyle w:val="NormalWeb"/>
        <w:spacing w:before="0" w:beforeAutospacing="0" w:after="0" w:afterAutospacing="0"/>
        <w:textAlignment w:val="baseline"/>
        <w:rPr>
          <w:color w:val="000000" w:themeColor="text1"/>
          <w:lang w:val="en-US"/>
        </w:rPr>
      </w:pPr>
      <w:r w:rsidRPr="001E4326">
        <w:rPr>
          <w:color w:val="000000" w:themeColor="text1"/>
          <w:lang w:val="en-US"/>
        </w:rPr>
        <w:t> </w:t>
      </w:r>
    </w:p>
    <w:p w14:paraId="10D01E1F" w14:textId="05418B1A" w:rsidR="008F23C8" w:rsidRPr="001E4326" w:rsidRDefault="001E4326" w:rsidP="008F23C8">
      <w:pPr>
        <w:pStyle w:val="NormalWeb"/>
        <w:spacing w:before="0" w:beforeAutospacing="0" w:after="0" w:afterAutospacing="0"/>
        <w:textAlignment w:val="baseline"/>
        <w:rPr>
          <w:color w:val="000000" w:themeColor="text1"/>
          <w:lang w:val="en-US"/>
        </w:rPr>
      </w:pPr>
      <w:r w:rsidRPr="001E4326">
        <w:rPr>
          <w:color w:val="000000" w:themeColor="text1"/>
          <w:lang w:val="en-US"/>
        </w:rPr>
        <w:t>T</w:t>
      </w:r>
      <w:r w:rsidR="00CC7F89">
        <w:rPr>
          <w:color w:val="000000" w:themeColor="text1"/>
          <w:lang w:val="en-US"/>
        </w:rPr>
        <w:t xml:space="preserve">he minor in </w:t>
      </w:r>
      <w:r w:rsidR="00307C8F">
        <w:rPr>
          <w:color w:val="000000" w:themeColor="text1"/>
          <w:lang w:val="en-US"/>
        </w:rPr>
        <w:t xml:space="preserve">law and </w:t>
      </w:r>
      <w:r w:rsidR="00BC291C">
        <w:rPr>
          <w:color w:val="000000" w:themeColor="text1"/>
          <w:lang w:val="en-US"/>
        </w:rPr>
        <w:t>economics</w:t>
      </w:r>
      <w:r w:rsidRPr="001E4326">
        <w:rPr>
          <w:color w:val="000000" w:themeColor="text1"/>
          <w:lang w:val="en-US"/>
        </w:rPr>
        <w:t xml:space="preserve"> </w:t>
      </w:r>
      <w:r w:rsidRPr="001E4326">
        <w:rPr>
          <w:color w:val="000000" w:themeColor="text1"/>
          <w:bdr w:val="none" w:sz="0" w:space="0" w:color="auto" w:frame="1"/>
          <w:lang w:val="en-US"/>
        </w:rPr>
        <w:t>consists of </w:t>
      </w:r>
      <w:r w:rsidR="00307C8F">
        <w:rPr>
          <w:color w:val="000000" w:themeColor="text1"/>
          <w:bdr w:val="none" w:sz="0" w:space="0" w:color="auto" w:frame="1"/>
          <w:lang w:val="en-US"/>
        </w:rPr>
        <w:t>22,5</w:t>
      </w:r>
      <w:r w:rsidRPr="001E4326">
        <w:rPr>
          <w:color w:val="000000" w:themeColor="text1"/>
          <w:bdr w:val="none" w:sz="0" w:space="0" w:color="auto" w:frame="1"/>
          <w:lang w:val="en-US"/>
        </w:rPr>
        <w:t xml:space="preserve"> ECTS courses </w:t>
      </w:r>
      <w:r w:rsidRPr="001E4326">
        <w:rPr>
          <w:color w:val="000000" w:themeColor="text1"/>
          <w:lang w:val="en-US"/>
        </w:rPr>
        <w:t xml:space="preserve">at CBS jointly with the students at the Master of Science in business administration and commercial law program. The students will through regulation and international business cases be presented of real-life business problems in a legal context. The students will use legal sources to solve strategic business problems on a management level and provide business solutions in a legal context. The digital obstacles and possibilities are presented in a business law perspective where the students will investigate how digital markets are creating legal uncertainty and legal opportunities. Common law will be presented </w:t>
      </w:r>
      <w:r w:rsidR="00307C8F">
        <w:rPr>
          <w:color w:val="000000" w:themeColor="text1"/>
          <w:lang w:val="en-US"/>
        </w:rPr>
        <w:t>from</w:t>
      </w:r>
      <w:r w:rsidRPr="001E4326">
        <w:rPr>
          <w:color w:val="000000" w:themeColor="text1"/>
          <w:lang w:val="en-US"/>
        </w:rPr>
        <w:t xml:space="preserve"> a British law perspective. </w:t>
      </w:r>
      <w:r w:rsidR="008F23C8" w:rsidRPr="001E4326">
        <w:rPr>
          <w:color w:val="000000" w:themeColor="text1"/>
          <w:lang w:val="en-US"/>
        </w:rPr>
        <w:t xml:space="preserve">As future managers in companies, the students will </w:t>
      </w:r>
      <w:r w:rsidR="008F23C8">
        <w:rPr>
          <w:color w:val="000000" w:themeColor="text1"/>
          <w:lang w:val="en-US"/>
        </w:rPr>
        <w:t xml:space="preserve">through the minor </w:t>
      </w:r>
      <w:r w:rsidR="008F23C8" w:rsidRPr="001E4326">
        <w:rPr>
          <w:color w:val="000000" w:themeColor="text1"/>
          <w:lang w:val="en-US"/>
        </w:rPr>
        <w:t xml:space="preserve">be able to identify business solutions, possibilities and obstacles arising from the law. Students with a minor degree in </w:t>
      </w:r>
      <w:r w:rsidR="00307C8F">
        <w:rPr>
          <w:color w:val="000000" w:themeColor="text1"/>
          <w:lang w:val="en-US"/>
        </w:rPr>
        <w:t xml:space="preserve">law and </w:t>
      </w:r>
      <w:r w:rsidR="00BC291C">
        <w:rPr>
          <w:color w:val="000000" w:themeColor="text1"/>
          <w:lang w:val="en-US"/>
        </w:rPr>
        <w:t>economics</w:t>
      </w:r>
      <w:r w:rsidR="008F23C8" w:rsidRPr="001E4326">
        <w:rPr>
          <w:color w:val="000000" w:themeColor="text1"/>
          <w:lang w:val="en-US"/>
        </w:rPr>
        <w:t xml:space="preserve"> from CBS will contribute to the company with a significant insight on how to develop the company under the existing law and how to create new business solutions in a legal perspective. </w:t>
      </w:r>
    </w:p>
    <w:p w14:paraId="1B204B7A" w14:textId="77777777" w:rsidR="001E4326" w:rsidRPr="001E4326" w:rsidRDefault="001E4326" w:rsidP="001E4326">
      <w:pPr>
        <w:pStyle w:val="NormalWeb"/>
        <w:spacing w:before="0" w:beforeAutospacing="0" w:after="0" w:afterAutospacing="0"/>
        <w:textAlignment w:val="baseline"/>
        <w:rPr>
          <w:color w:val="000000" w:themeColor="text1"/>
          <w:lang w:val="en-US"/>
        </w:rPr>
      </w:pPr>
    </w:p>
    <w:p w14:paraId="40FC5459" w14:textId="77777777" w:rsidR="001E4326" w:rsidRPr="001E4326" w:rsidRDefault="001E4326" w:rsidP="001E4326">
      <w:pPr>
        <w:rPr>
          <w:rFonts w:ascii="Times New Roman" w:eastAsia="Times New Roman" w:hAnsi="Times New Roman" w:cs="Times New Roman"/>
          <w:color w:val="000000" w:themeColor="text1"/>
          <w:lang w:val="en-US" w:eastAsia="da-DK"/>
        </w:rPr>
      </w:pPr>
    </w:p>
    <w:tbl>
      <w:tblPr>
        <w:tblW w:w="9787" w:type="dxa"/>
        <w:tblBorders>
          <w:top w:val="single" w:sz="6" w:space="0" w:color="C8C8C8"/>
          <w:left w:val="single" w:sz="2" w:space="0" w:color="C8C8C8"/>
          <w:bottom w:val="single" w:sz="2" w:space="0" w:color="C8C8C8"/>
          <w:right w:val="single" w:sz="2" w:space="0" w:color="C8C8C8"/>
        </w:tblBorders>
        <w:tblCellMar>
          <w:left w:w="0" w:type="dxa"/>
          <w:right w:w="0" w:type="dxa"/>
        </w:tblCellMar>
        <w:tblLook w:val="04A0" w:firstRow="1" w:lastRow="0" w:firstColumn="1" w:lastColumn="0" w:noHBand="0" w:noVBand="1"/>
      </w:tblPr>
      <w:tblGrid>
        <w:gridCol w:w="2166"/>
        <w:gridCol w:w="987"/>
        <w:gridCol w:w="5003"/>
        <w:gridCol w:w="1631"/>
      </w:tblGrid>
      <w:tr w:rsidR="001E4326" w:rsidRPr="001E4326" w14:paraId="74EB52F5" w14:textId="77777777" w:rsidTr="001E4326">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2B3CA9AF" w14:textId="78A6BFA8" w:rsidR="001E4326" w:rsidRPr="001E4326" w:rsidRDefault="00BC291C" w:rsidP="001E4326">
            <w:pPr>
              <w:textAlignment w:val="baseline"/>
              <w:rPr>
                <w:rFonts w:ascii="Times New Roman" w:eastAsia="Times New Roman" w:hAnsi="Times New Roman" w:cs="Times New Roman"/>
                <w:b/>
                <w:bCs/>
                <w:color w:val="000000" w:themeColor="text1"/>
                <w:bdr w:val="none" w:sz="0" w:space="0" w:color="auto" w:frame="1"/>
                <w:lang w:eastAsia="da-DK"/>
              </w:rPr>
            </w:pPr>
            <w:r>
              <w:rPr>
                <w:rFonts w:ascii="Times New Roman" w:eastAsia="Times New Roman" w:hAnsi="Times New Roman" w:cs="Times New Roman"/>
                <w:b/>
                <w:bCs/>
                <w:color w:val="000000" w:themeColor="text1"/>
                <w:bdr w:val="none" w:sz="0" w:space="0" w:color="auto" w:frame="1"/>
                <w:lang w:eastAsia="da-DK"/>
              </w:rPr>
              <w:t>Courses</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51465FC3" w14:textId="77777777" w:rsidR="001E4326" w:rsidRPr="001E4326" w:rsidRDefault="001E4326" w:rsidP="001E4326">
            <w:pPr>
              <w:textAlignment w:val="baseline"/>
              <w:rPr>
                <w:rFonts w:ascii="Times New Roman" w:eastAsia="Times New Roman" w:hAnsi="Times New Roman" w:cs="Times New Roman"/>
                <w:b/>
                <w:color w:val="000000" w:themeColor="text1"/>
                <w:lang w:eastAsia="da-DK"/>
              </w:rPr>
            </w:pPr>
            <w:r w:rsidRPr="001E4326">
              <w:rPr>
                <w:rFonts w:ascii="Times New Roman" w:eastAsia="Times New Roman" w:hAnsi="Times New Roman" w:cs="Times New Roman"/>
                <w:b/>
                <w:color w:val="000000" w:themeColor="text1"/>
                <w:lang w:eastAsia="da-DK"/>
              </w:rPr>
              <w:t>ECTS</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13D496BB" w14:textId="77777777" w:rsidR="001E4326" w:rsidRPr="001E4326" w:rsidRDefault="001E4326" w:rsidP="001E4326">
            <w:pPr>
              <w:textAlignment w:val="baseline"/>
              <w:rPr>
                <w:rFonts w:ascii="Times New Roman" w:eastAsia="Times New Roman" w:hAnsi="Times New Roman" w:cs="Times New Roman"/>
                <w:b/>
                <w:color w:val="000000" w:themeColor="text1"/>
                <w:lang w:val="en-US" w:eastAsia="da-DK"/>
              </w:rPr>
            </w:pPr>
            <w:r w:rsidRPr="001E4326">
              <w:rPr>
                <w:rFonts w:ascii="Times New Roman" w:eastAsia="Times New Roman" w:hAnsi="Times New Roman" w:cs="Times New Roman"/>
                <w:b/>
                <w:color w:val="000000" w:themeColor="text1"/>
                <w:lang w:val="en-US" w:eastAsia="da-DK"/>
              </w:rPr>
              <w:t>Course description</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5DA74412" w14:textId="77777777" w:rsidR="001E4326" w:rsidRPr="001E4326" w:rsidRDefault="001E4326" w:rsidP="001E4326">
            <w:pPr>
              <w:textAlignment w:val="baseline"/>
              <w:rPr>
                <w:rFonts w:ascii="Times New Roman" w:eastAsia="Times New Roman" w:hAnsi="Times New Roman" w:cs="Times New Roman"/>
                <w:b/>
                <w:color w:val="000000" w:themeColor="text1"/>
                <w:lang w:eastAsia="da-DK"/>
              </w:rPr>
            </w:pPr>
            <w:proofErr w:type="spellStart"/>
            <w:r w:rsidRPr="001E4326">
              <w:rPr>
                <w:rFonts w:ascii="Times New Roman" w:eastAsia="Times New Roman" w:hAnsi="Times New Roman" w:cs="Times New Roman"/>
                <w:b/>
                <w:color w:val="000000" w:themeColor="text1"/>
                <w:lang w:eastAsia="da-DK"/>
              </w:rPr>
              <w:t>Category</w:t>
            </w:r>
            <w:proofErr w:type="spellEnd"/>
          </w:p>
        </w:tc>
      </w:tr>
      <w:tr w:rsidR="001E4326" w:rsidRPr="001E4326" w14:paraId="18193DA0" w14:textId="77777777" w:rsidTr="001E4326">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02DA7AD7" w14:textId="77777777" w:rsidR="001E4326" w:rsidRPr="001E4326"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b/>
                <w:bCs/>
                <w:color w:val="000000" w:themeColor="text1"/>
                <w:bdr w:val="none" w:sz="0" w:space="0" w:color="auto" w:frame="1"/>
                <w:lang w:eastAsia="da-DK"/>
              </w:rPr>
              <w:t xml:space="preserve">Common Law and </w:t>
            </w:r>
            <w:proofErr w:type="spellStart"/>
            <w:r w:rsidRPr="001E4326">
              <w:rPr>
                <w:rFonts w:ascii="Times New Roman" w:eastAsia="Times New Roman" w:hAnsi="Times New Roman" w:cs="Times New Roman"/>
                <w:b/>
                <w:bCs/>
                <w:color w:val="000000" w:themeColor="text1"/>
                <w:bdr w:val="none" w:sz="0" w:space="0" w:color="auto" w:frame="1"/>
                <w:lang w:eastAsia="da-DK"/>
              </w:rPr>
              <w:t>Contracts</w:t>
            </w:r>
            <w:proofErr w:type="spellEnd"/>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12A74B12" w14:textId="77777777" w:rsidR="001E4326" w:rsidRPr="001E4326"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color w:val="000000" w:themeColor="text1"/>
                <w:lang w:eastAsia="da-DK"/>
              </w:rPr>
              <w:t>7,5</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36F7B786" w14:textId="77777777" w:rsidR="001E4326" w:rsidRPr="001E4326" w:rsidRDefault="001E4326" w:rsidP="001E4326">
            <w:pPr>
              <w:textAlignment w:val="baseline"/>
              <w:rPr>
                <w:rFonts w:ascii="Times New Roman" w:eastAsia="Times New Roman" w:hAnsi="Times New Roman" w:cs="Times New Roman"/>
                <w:color w:val="000000" w:themeColor="text1"/>
                <w:lang w:val="en-US" w:eastAsia="da-DK"/>
              </w:rPr>
            </w:pPr>
            <w:r w:rsidRPr="001E4326">
              <w:rPr>
                <w:rFonts w:ascii="Times New Roman" w:eastAsia="Times New Roman" w:hAnsi="Times New Roman" w:cs="Times New Roman"/>
                <w:color w:val="000000" w:themeColor="text1"/>
                <w:lang w:val="en-US" w:eastAsia="da-DK"/>
              </w:rPr>
              <w:t xml:space="preserve">The course provides both general and specific knowledge of common law and contracts, </w:t>
            </w:r>
            <w:proofErr w:type="spellStart"/>
            <w:r w:rsidRPr="001E4326">
              <w:rPr>
                <w:rFonts w:ascii="Times New Roman" w:eastAsia="Times New Roman" w:hAnsi="Times New Roman" w:cs="Times New Roman"/>
                <w:color w:val="000000" w:themeColor="text1"/>
                <w:lang w:val="en-US" w:eastAsia="da-DK"/>
              </w:rPr>
              <w:t>e.i.</w:t>
            </w:r>
            <w:proofErr w:type="spellEnd"/>
            <w:r w:rsidRPr="001E4326">
              <w:rPr>
                <w:rFonts w:ascii="Times New Roman" w:eastAsia="Times New Roman" w:hAnsi="Times New Roman" w:cs="Times New Roman"/>
                <w:color w:val="000000" w:themeColor="text1"/>
                <w:lang w:val="en-US" w:eastAsia="da-DK"/>
              </w:rPr>
              <w:t xml:space="preserve"> introduction to common law, operation of the common law, the impact of the common law on global legal systems and introduction to contract law under the common law regime.</w:t>
            </w:r>
          </w:p>
          <w:p w14:paraId="5848732F" w14:textId="77777777" w:rsidR="001E4326" w:rsidRPr="001E4326" w:rsidRDefault="001E4326" w:rsidP="001E4326">
            <w:pPr>
              <w:textAlignment w:val="baseline"/>
              <w:rPr>
                <w:rFonts w:ascii="Times New Roman" w:eastAsia="Times New Roman" w:hAnsi="Times New Roman" w:cs="Times New Roman"/>
                <w:color w:val="000000" w:themeColor="text1"/>
                <w:lang w:val="en-US" w:eastAsia="da-DK"/>
              </w:rPr>
            </w:pPr>
            <w:r w:rsidRPr="001E4326">
              <w:rPr>
                <w:rFonts w:ascii="Times New Roman" w:eastAsia="Times New Roman" w:hAnsi="Times New Roman" w:cs="Times New Roman"/>
                <w:color w:val="000000" w:themeColor="text1"/>
                <w:lang w:val="en-US" w:eastAsia="da-DK"/>
              </w:rPr>
              <w:t> </w:t>
            </w:r>
          </w:p>
          <w:p w14:paraId="014CF333" w14:textId="77777777" w:rsidR="001E4326" w:rsidRPr="001E4326" w:rsidRDefault="001E4326" w:rsidP="001E4326">
            <w:pPr>
              <w:textAlignment w:val="baseline"/>
              <w:rPr>
                <w:rFonts w:ascii="Times New Roman" w:eastAsia="Times New Roman" w:hAnsi="Times New Roman" w:cs="Times New Roman"/>
                <w:color w:val="000000" w:themeColor="text1"/>
                <w:lang w:val="en-US" w:eastAsia="da-DK"/>
              </w:rPr>
            </w:pPr>
            <w:r w:rsidRPr="001E4326">
              <w:rPr>
                <w:rFonts w:ascii="Times New Roman" w:eastAsia="Times New Roman" w:hAnsi="Times New Roman" w:cs="Times New Roman"/>
                <w:color w:val="000000" w:themeColor="text1"/>
                <w:lang w:val="en-US" w:eastAsia="da-DK"/>
              </w:rPr>
              <w:t> </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001A9D82" w14:textId="77777777" w:rsidR="001E4326" w:rsidRPr="001E4326"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color w:val="000000" w:themeColor="text1"/>
                <w:lang w:eastAsia="da-DK"/>
              </w:rPr>
              <w:t>Law</w:t>
            </w:r>
          </w:p>
        </w:tc>
      </w:tr>
      <w:tr w:rsidR="001E4326" w:rsidRPr="001E4326" w14:paraId="46563BD2" w14:textId="77777777" w:rsidTr="001E4326">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1B5DE759" w14:textId="77777777" w:rsidR="001E4326" w:rsidRPr="001E4326" w:rsidRDefault="001E4326" w:rsidP="001E4326">
            <w:pPr>
              <w:textAlignment w:val="baseline"/>
              <w:rPr>
                <w:rFonts w:ascii="Times New Roman" w:eastAsia="Times New Roman" w:hAnsi="Times New Roman" w:cs="Times New Roman"/>
                <w:b/>
                <w:bCs/>
                <w:color w:val="000000" w:themeColor="text1"/>
                <w:bdr w:val="none" w:sz="0" w:space="0" w:color="auto" w:frame="1"/>
                <w:lang w:eastAsia="da-DK"/>
              </w:rPr>
            </w:pPr>
            <w:r w:rsidRPr="001E4326">
              <w:rPr>
                <w:rFonts w:ascii="Times New Roman" w:eastAsia="Times New Roman" w:hAnsi="Times New Roman" w:cs="Times New Roman"/>
                <w:b/>
                <w:bCs/>
                <w:color w:val="000000" w:themeColor="text1"/>
                <w:bdr w:val="none" w:sz="0" w:space="0" w:color="auto" w:frame="1"/>
                <w:lang w:eastAsia="da-DK"/>
              </w:rPr>
              <w:t>Law and Management</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7C810297" w14:textId="77777777" w:rsidR="001E4326" w:rsidRPr="001E4326"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color w:val="000000" w:themeColor="text1"/>
                <w:lang w:eastAsia="da-DK"/>
              </w:rPr>
              <w:t>7,5</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3FDEB26F" w14:textId="30217726" w:rsidR="001E4326" w:rsidRPr="001E4326" w:rsidRDefault="001E4326" w:rsidP="001E4326">
            <w:pPr>
              <w:textAlignment w:val="baseline"/>
              <w:rPr>
                <w:rFonts w:ascii="Times New Roman" w:eastAsia="Times New Roman" w:hAnsi="Times New Roman" w:cs="Times New Roman"/>
                <w:color w:val="000000" w:themeColor="text1"/>
                <w:lang w:val="en-US" w:eastAsia="da-DK"/>
              </w:rPr>
            </w:pPr>
            <w:r w:rsidRPr="001E4326">
              <w:rPr>
                <w:rFonts w:ascii="Times New Roman" w:eastAsia="Times New Roman" w:hAnsi="Times New Roman" w:cs="Times New Roman"/>
                <w:color w:val="000000" w:themeColor="text1"/>
                <w:lang w:val="en-US" w:eastAsia="da-DK"/>
              </w:rPr>
              <w:t xml:space="preserve">The course focuses on the interplay of private governance mechanisms, public law and private law doctrine in creating a rapidly developing legal framework in which all forms of production operate. Hence, the course concerns the foundational role of contracts in forming and governing the value chain. New forms of </w:t>
            </w:r>
            <w:r w:rsidRPr="001E4326">
              <w:rPr>
                <w:rFonts w:ascii="Times New Roman" w:eastAsia="Times New Roman" w:hAnsi="Times New Roman" w:cs="Times New Roman"/>
                <w:color w:val="000000" w:themeColor="text1"/>
                <w:lang w:val="en-US" w:eastAsia="da-DK"/>
              </w:rPr>
              <w:lastRenderedPageBreak/>
              <w:t>production, such as global value chains, have utilized new technologies and ideologies of governance to extend the governance effects of contract far beyond privity. The course introduces the development of these new forms of production and how they can be governed. </w:t>
            </w:r>
          </w:p>
          <w:p w14:paraId="31A5F43E" w14:textId="77777777" w:rsidR="001E4326" w:rsidRPr="001E4326" w:rsidRDefault="001E4326" w:rsidP="001E4326">
            <w:pPr>
              <w:textAlignment w:val="baseline"/>
              <w:rPr>
                <w:rFonts w:ascii="Times New Roman" w:eastAsia="Times New Roman" w:hAnsi="Times New Roman" w:cs="Times New Roman"/>
                <w:color w:val="000000" w:themeColor="text1"/>
                <w:lang w:val="en-US" w:eastAsia="da-DK"/>
              </w:rPr>
            </w:pPr>
            <w:r w:rsidRPr="001E4326">
              <w:rPr>
                <w:rFonts w:ascii="Times New Roman" w:eastAsia="Times New Roman" w:hAnsi="Times New Roman" w:cs="Times New Roman"/>
                <w:color w:val="000000" w:themeColor="text1"/>
                <w:lang w:val="en-US" w:eastAsia="da-DK"/>
              </w:rPr>
              <w:t> </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4697BDB9" w14:textId="76C50ED6" w:rsidR="001E4326" w:rsidRPr="001E4326"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color w:val="000000" w:themeColor="text1"/>
                <w:lang w:eastAsia="da-DK"/>
              </w:rPr>
              <w:lastRenderedPageBreak/>
              <w:t>Law</w:t>
            </w:r>
            <w:r w:rsidR="006B1033">
              <w:rPr>
                <w:rFonts w:ascii="Times New Roman" w:eastAsia="Times New Roman" w:hAnsi="Times New Roman" w:cs="Times New Roman"/>
                <w:color w:val="000000" w:themeColor="text1"/>
                <w:lang w:eastAsia="da-DK"/>
              </w:rPr>
              <w:t>,</w:t>
            </w:r>
            <w:r w:rsidRPr="001E4326">
              <w:rPr>
                <w:rFonts w:ascii="Times New Roman" w:eastAsia="Times New Roman" w:hAnsi="Times New Roman" w:cs="Times New Roman"/>
                <w:color w:val="000000" w:themeColor="text1"/>
                <w:lang w:eastAsia="da-DK"/>
              </w:rPr>
              <w:t xml:space="preserve"> </w:t>
            </w:r>
            <w:r w:rsidR="00B26E70">
              <w:rPr>
                <w:rFonts w:ascii="Times New Roman" w:eastAsia="Times New Roman" w:hAnsi="Times New Roman" w:cs="Times New Roman"/>
                <w:color w:val="000000" w:themeColor="text1"/>
                <w:lang w:eastAsia="da-DK"/>
              </w:rPr>
              <w:t>management</w:t>
            </w:r>
          </w:p>
        </w:tc>
      </w:tr>
      <w:tr w:rsidR="001E4326" w:rsidRPr="001E4326" w14:paraId="0F7353C3" w14:textId="77777777" w:rsidTr="001E4326">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7541CA6B" w14:textId="77777777" w:rsidR="001E4326" w:rsidRPr="001E4326" w:rsidRDefault="001E4326" w:rsidP="001E4326">
            <w:pPr>
              <w:textAlignment w:val="baseline"/>
              <w:rPr>
                <w:rFonts w:ascii="Times New Roman" w:eastAsia="Times New Roman" w:hAnsi="Times New Roman" w:cs="Times New Roman"/>
                <w:b/>
                <w:bCs/>
                <w:color w:val="000000" w:themeColor="text1"/>
                <w:bdr w:val="none" w:sz="0" w:space="0" w:color="auto" w:frame="1"/>
                <w:lang w:val="en-US" w:eastAsia="da-DK"/>
              </w:rPr>
            </w:pPr>
            <w:r w:rsidRPr="001E4326">
              <w:rPr>
                <w:rFonts w:ascii="Times New Roman" w:eastAsia="Times New Roman" w:hAnsi="Times New Roman" w:cs="Times New Roman"/>
                <w:b/>
                <w:bCs/>
                <w:color w:val="000000" w:themeColor="text1"/>
                <w:bdr w:val="none" w:sz="0" w:space="0" w:color="auto" w:frame="1"/>
                <w:lang w:val="en-US" w:eastAsia="da-DK"/>
              </w:rPr>
              <w:t>Digital Transformation and the Law</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77FF509F" w14:textId="77777777" w:rsidR="001E4326" w:rsidRPr="001E4326"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color w:val="000000" w:themeColor="text1"/>
                <w:lang w:eastAsia="da-DK"/>
              </w:rPr>
              <w:t>7,5</w:t>
            </w: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52876234" w14:textId="0EE4B484" w:rsidR="001E4326" w:rsidRPr="001E4326" w:rsidRDefault="001E4326" w:rsidP="001E4326">
            <w:pPr>
              <w:textAlignment w:val="baseline"/>
              <w:rPr>
                <w:rFonts w:ascii="Times New Roman" w:eastAsia="Times New Roman" w:hAnsi="Times New Roman" w:cs="Times New Roman"/>
                <w:color w:val="000000" w:themeColor="text1"/>
                <w:lang w:val="en-US" w:eastAsia="da-DK"/>
              </w:rPr>
            </w:pPr>
            <w:r w:rsidRPr="001E4326">
              <w:rPr>
                <w:rFonts w:ascii="Times New Roman" w:eastAsia="Times New Roman" w:hAnsi="Times New Roman" w:cs="Times New Roman"/>
                <w:color w:val="000000" w:themeColor="text1"/>
                <w:lang w:val="en-US" w:eastAsia="da-DK"/>
              </w:rPr>
              <w:t xml:space="preserve">In taking the law &amp; management approach, the course aims to provide understanding on how law can be used proactively to attract customers, compete successfully, strengthen performance, and achieve </w:t>
            </w:r>
            <w:proofErr w:type="spellStart"/>
            <w:r w:rsidRPr="001E4326">
              <w:rPr>
                <w:rFonts w:ascii="Times New Roman" w:eastAsia="Times New Roman" w:hAnsi="Times New Roman" w:cs="Times New Roman"/>
                <w:color w:val="000000" w:themeColor="text1"/>
                <w:lang w:val="en-US" w:eastAsia="da-DK"/>
              </w:rPr>
              <w:t>organisational</w:t>
            </w:r>
            <w:proofErr w:type="spellEnd"/>
            <w:r w:rsidRPr="001E4326">
              <w:rPr>
                <w:rFonts w:ascii="Times New Roman" w:eastAsia="Times New Roman" w:hAnsi="Times New Roman" w:cs="Times New Roman"/>
                <w:color w:val="000000" w:themeColor="text1"/>
                <w:lang w:val="en-US" w:eastAsia="da-DK"/>
              </w:rPr>
              <w:t xml:space="preserve"> goals. </w:t>
            </w:r>
            <w:r w:rsidR="006B1033">
              <w:rPr>
                <w:rFonts w:ascii="Times New Roman" w:eastAsia="Times New Roman" w:hAnsi="Times New Roman" w:cs="Times New Roman"/>
                <w:color w:val="000000" w:themeColor="text1"/>
                <w:lang w:val="en-US" w:eastAsia="da-DK"/>
              </w:rPr>
              <w:t>T</w:t>
            </w:r>
            <w:r w:rsidRPr="001E4326">
              <w:rPr>
                <w:rFonts w:ascii="Times New Roman" w:eastAsia="Times New Roman" w:hAnsi="Times New Roman" w:cs="Times New Roman"/>
                <w:color w:val="000000" w:themeColor="text1"/>
                <w:lang w:val="en-US" w:eastAsia="da-DK"/>
              </w:rPr>
              <w:t>he students learn to understand: first, how digital world is regulated and second, how strategy is affected by such models of regulation.  In that sense, the course starts with the idea of digital transformation and disruption and how these are related to policymaking and law-making. It continues with an introduction to IT regulation from the EU perspective (with some elements of comparison with the US </w:t>
            </w:r>
          </w:p>
          <w:p w14:paraId="2ECF470C" w14:textId="4C0C8160" w:rsidR="001E4326" w:rsidRPr="001E4326" w:rsidRDefault="001E4326" w:rsidP="001E4326">
            <w:pPr>
              <w:textAlignment w:val="baseline"/>
              <w:rPr>
                <w:rFonts w:ascii="Times New Roman" w:eastAsia="Times New Roman" w:hAnsi="Times New Roman" w:cs="Times New Roman"/>
                <w:color w:val="000000" w:themeColor="text1"/>
                <w:lang w:val="en-US" w:eastAsia="da-DK"/>
              </w:rPr>
            </w:pPr>
          </w:p>
        </w:tc>
        <w:tc>
          <w:tcPr>
            <w:tcW w:w="0" w:type="auto"/>
            <w:tcBorders>
              <w:top w:val="single" w:sz="2" w:space="0" w:color="C8C8C8"/>
              <w:left w:val="single" w:sz="2" w:space="0" w:color="C8C8C8"/>
              <w:bottom w:val="single" w:sz="6" w:space="0" w:color="C8C8C8"/>
              <w:right w:val="single" w:sz="6" w:space="0" w:color="C8C8C8"/>
            </w:tcBorders>
            <w:shd w:val="clear" w:color="auto" w:fill="auto"/>
            <w:tcMar>
              <w:top w:w="120" w:type="dxa"/>
              <w:left w:w="180" w:type="dxa"/>
              <w:bottom w:w="120" w:type="dxa"/>
              <w:right w:w="180" w:type="dxa"/>
            </w:tcMar>
            <w:vAlign w:val="bottom"/>
            <w:hideMark/>
          </w:tcPr>
          <w:p w14:paraId="60E56F40" w14:textId="77777777" w:rsidR="006B1033" w:rsidRDefault="001E4326" w:rsidP="001E4326">
            <w:pPr>
              <w:textAlignment w:val="baseline"/>
              <w:rPr>
                <w:rFonts w:ascii="Times New Roman" w:eastAsia="Times New Roman" w:hAnsi="Times New Roman" w:cs="Times New Roman"/>
                <w:color w:val="000000" w:themeColor="text1"/>
                <w:lang w:eastAsia="da-DK"/>
              </w:rPr>
            </w:pPr>
            <w:r w:rsidRPr="001E4326">
              <w:rPr>
                <w:rFonts w:ascii="Times New Roman" w:eastAsia="Times New Roman" w:hAnsi="Times New Roman" w:cs="Times New Roman"/>
                <w:color w:val="000000" w:themeColor="text1"/>
                <w:lang w:eastAsia="da-DK"/>
              </w:rPr>
              <w:t>La</w:t>
            </w:r>
            <w:r w:rsidR="006B1033">
              <w:rPr>
                <w:rFonts w:ascii="Times New Roman" w:eastAsia="Times New Roman" w:hAnsi="Times New Roman" w:cs="Times New Roman"/>
                <w:color w:val="000000" w:themeColor="text1"/>
                <w:lang w:eastAsia="da-DK"/>
              </w:rPr>
              <w:t>w,</w:t>
            </w:r>
          </w:p>
          <w:p w14:paraId="5CE9C68F" w14:textId="4C769242" w:rsidR="001E4326" w:rsidRPr="001E4326" w:rsidRDefault="00BC291C" w:rsidP="001E4326">
            <w:pPr>
              <w:textAlignment w:val="baseline"/>
              <w:rPr>
                <w:rFonts w:ascii="Times New Roman" w:eastAsia="Times New Roman" w:hAnsi="Times New Roman" w:cs="Times New Roman"/>
                <w:color w:val="000000" w:themeColor="text1"/>
                <w:lang w:eastAsia="da-DK"/>
              </w:rPr>
            </w:pPr>
            <w:proofErr w:type="spellStart"/>
            <w:r>
              <w:rPr>
                <w:rFonts w:ascii="Times New Roman" w:eastAsia="Times New Roman" w:hAnsi="Times New Roman" w:cs="Times New Roman"/>
                <w:color w:val="000000" w:themeColor="text1"/>
                <w:lang w:eastAsia="da-DK"/>
              </w:rPr>
              <w:t>regulation</w:t>
            </w:r>
            <w:proofErr w:type="spellEnd"/>
          </w:p>
        </w:tc>
      </w:tr>
    </w:tbl>
    <w:p w14:paraId="16FAE3D0" w14:textId="77777777" w:rsidR="001E4326" w:rsidRPr="001E4326" w:rsidRDefault="001E4326" w:rsidP="001E4326">
      <w:pPr>
        <w:rPr>
          <w:lang w:val="en-US"/>
        </w:rPr>
      </w:pPr>
    </w:p>
    <w:sectPr w:rsidR="001E4326" w:rsidRPr="001E4326" w:rsidSect="005E43B9">
      <w:headerReference w:type="even" r:id="rId6"/>
      <w:headerReference w:type="default" r:id="rId7"/>
      <w:footerReference w:type="even" r:id="rId8"/>
      <w:footerReference w:type="default" r:id="rId9"/>
      <w:headerReference w:type="first" r:id="rId10"/>
      <w:footerReference w:type="firs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582DF" w14:textId="77777777" w:rsidR="005020D9" w:rsidRDefault="005020D9" w:rsidP="004C7627">
      <w:r>
        <w:separator/>
      </w:r>
    </w:p>
  </w:endnote>
  <w:endnote w:type="continuationSeparator" w:id="0">
    <w:p w14:paraId="6EF21A84" w14:textId="77777777" w:rsidR="005020D9" w:rsidRDefault="005020D9" w:rsidP="004C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855A" w14:textId="77777777" w:rsidR="004C7627" w:rsidRDefault="004C76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098F" w14:textId="77777777" w:rsidR="004C7627" w:rsidRDefault="004C762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8890" w14:textId="77777777" w:rsidR="004C7627" w:rsidRDefault="004C762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CA0BB" w14:textId="77777777" w:rsidR="005020D9" w:rsidRDefault="005020D9" w:rsidP="004C7627">
      <w:r>
        <w:separator/>
      </w:r>
    </w:p>
  </w:footnote>
  <w:footnote w:type="continuationSeparator" w:id="0">
    <w:p w14:paraId="287C6838" w14:textId="77777777" w:rsidR="005020D9" w:rsidRDefault="005020D9" w:rsidP="004C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A3C9" w14:textId="44477A72" w:rsidR="004C7627" w:rsidRDefault="004C76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F8B3" w14:textId="0531509E" w:rsidR="004C7627" w:rsidRDefault="004C762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9F16" w14:textId="1C6E0877" w:rsidR="004C7627" w:rsidRDefault="004C762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26"/>
    <w:rsid w:val="000416FD"/>
    <w:rsid w:val="000D44C9"/>
    <w:rsid w:val="00164B62"/>
    <w:rsid w:val="001E4326"/>
    <w:rsid w:val="00230626"/>
    <w:rsid w:val="0023091A"/>
    <w:rsid w:val="00266758"/>
    <w:rsid w:val="00307C8F"/>
    <w:rsid w:val="003A52B7"/>
    <w:rsid w:val="004C7627"/>
    <w:rsid w:val="005020D9"/>
    <w:rsid w:val="00527EB7"/>
    <w:rsid w:val="005E43B9"/>
    <w:rsid w:val="006B1033"/>
    <w:rsid w:val="007A7374"/>
    <w:rsid w:val="007E5345"/>
    <w:rsid w:val="008101C3"/>
    <w:rsid w:val="008E3857"/>
    <w:rsid w:val="008F23C8"/>
    <w:rsid w:val="009E1AE6"/>
    <w:rsid w:val="009E24F0"/>
    <w:rsid w:val="00A41F0E"/>
    <w:rsid w:val="00B019AE"/>
    <w:rsid w:val="00B26E70"/>
    <w:rsid w:val="00B80E29"/>
    <w:rsid w:val="00BC291C"/>
    <w:rsid w:val="00C56D0B"/>
    <w:rsid w:val="00CC7F89"/>
    <w:rsid w:val="00E87469"/>
    <w:rsid w:val="00EA67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E8DE"/>
  <w14:defaultImageDpi w14:val="32767"/>
  <w15:chartTrackingRefBased/>
  <w15:docId w15:val="{05B2A0B0-9ABE-AF45-B79E-A6A859C6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E4326"/>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4326"/>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1E4326"/>
    <w:rPr>
      <w:b/>
      <w:bCs/>
    </w:rPr>
  </w:style>
  <w:style w:type="paragraph" w:styleId="NormalWeb">
    <w:name w:val="Normal (Web)"/>
    <w:basedOn w:val="Normal"/>
    <w:uiPriority w:val="99"/>
    <w:semiHidden/>
    <w:unhideWhenUsed/>
    <w:rsid w:val="001E4326"/>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1E4326"/>
  </w:style>
  <w:style w:type="character" w:styleId="Hyperlink">
    <w:name w:val="Hyperlink"/>
    <w:basedOn w:val="Standardskrifttypeiafsnit"/>
    <w:uiPriority w:val="99"/>
    <w:unhideWhenUsed/>
    <w:rsid w:val="001E4326"/>
    <w:rPr>
      <w:color w:val="0000FF"/>
      <w:u w:val="single"/>
    </w:rPr>
  </w:style>
  <w:style w:type="character" w:styleId="Ulstomtale">
    <w:name w:val="Unresolved Mention"/>
    <w:basedOn w:val="Standardskrifttypeiafsnit"/>
    <w:uiPriority w:val="99"/>
    <w:rsid w:val="001E4326"/>
    <w:rPr>
      <w:color w:val="605E5C"/>
      <w:shd w:val="clear" w:color="auto" w:fill="E1DFDD"/>
    </w:rPr>
  </w:style>
  <w:style w:type="paragraph" w:styleId="Sidehoved">
    <w:name w:val="header"/>
    <w:basedOn w:val="Normal"/>
    <w:link w:val="SidehovedTegn"/>
    <w:uiPriority w:val="99"/>
    <w:unhideWhenUsed/>
    <w:rsid w:val="004C7627"/>
    <w:pPr>
      <w:tabs>
        <w:tab w:val="center" w:pos="4819"/>
        <w:tab w:val="right" w:pos="9638"/>
      </w:tabs>
    </w:pPr>
  </w:style>
  <w:style w:type="character" w:customStyle="1" w:styleId="SidehovedTegn">
    <w:name w:val="Sidehoved Tegn"/>
    <w:basedOn w:val="Standardskrifttypeiafsnit"/>
    <w:link w:val="Sidehoved"/>
    <w:uiPriority w:val="99"/>
    <w:rsid w:val="004C7627"/>
  </w:style>
  <w:style w:type="paragraph" w:styleId="Sidefod">
    <w:name w:val="footer"/>
    <w:basedOn w:val="Normal"/>
    <w:link w:val="SidefodTegn"/>
    <w:uiPriority w:val="99"/>
    <w:unhideWhenUsed/>
    <w:rsid w:val="004C7627"/>
    <w:pPr>
      <w:tabs>
        <w:tab w:val="center" w:pos="4819"/>
        <w:tab w:val="right" w:pos="9638"/>
      </w:tabs>
    </w:pPr>
  </w:style>
  <w:style w:type="character" w:customStyle="1" w:styleId="SidefodTegn">
    <w:name w:val="Sidefod Tegn"/>
    <w:basedOn w:val="Standardskrifttypeiafsnit"/>
    <w:link w:val="Sidefod"/>
    <w:uiPriority w:val="99"/>
    <w:rsid w:val="004C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785">
      <w:bodyDiv w:val="1"/>
      <w:marLeft w:val="0"/>
      <w:marRight w:val="0"/>
      <w:marTop w:val="0"/>
      <w:marBottom w:val="0"/>
      <w:divBdr>
        <w:top w:val="none" w:sz="0" w:space="0" w:color="auto"/>
        <w:left w:val="none" w:sz="0" w:space="0" w:color="auto"/>
        <w:bottom w:val="none" w:sz="0" w:space="0" w:color="auto"/>
        <w:right w:val="none" w:sz="0" w:space="0" w:color="auto"/>
      </w:divBdr>
    </w:div>
    <w:div w:id="406080113">
      <w:bodyDiv w:val="1"/>
      <w:marLeft w:val="0"/>
      <w:marRight w:val="0"/>
      <w:marTop w:val="0"/>
      <w:marBottom w:val="0"/>
      <w:divBdr>
        <w:top w:val="none" w:sz="0" w:space="0" w:color="auto"/>
        <w:left w:val="none" w:sz="0" w:space="0" w:color="auto"/>
        <w:bottom w:val="none" w:sz="0" w:space="0" w:color="auto"/>
        <w:right w:val="none" w:sz="0" w:space="0" w:color="auto"/>
      </w:divBdr>
    </w:div>
    <w:div w:id="410129645">
      <w:bodyDiv w:val="1"/>
      <w:marLeft w:val="0"/>
      <w:marRight w:val="0"/>
      <w:marTop w:val="0"/>
      <w:marBottom w:val="0"/>
      <w:divBdr>
        <w:top w:val="none" w:sz="0" w:space="0" w:color="auto"/>
        <w:left w:val="none" w:sz="0" w:space="0" w:color="auto"/>
        <w:bottom w:val="none" w:sz="0" w:space="0" w:color="auto"/>
        <w:right w:val="none" w:sz="0" w:space="0" w:color="auto"/>
      </w:divBdr>
    </w:div>
    <w:div w:id="499126164">
      <w:bodyDiv w:val="1"/>
      <w:marLeft w:val="0"/>
      <w:marRight w:val="0"/>
      <w:marTop w:val="0"/>
      <w:marBottom w:val="0"/>
      <w:divBdr>
        <w:top w:val="none" w:sz="0" w:space="0" w:color="auto"/>
        <w:left w:val="none" w:sz="0" w:space="0" w:color="auto"/>
        <w:bottom w:val="none" w:sz="0" w:space="0" w:color="auto"/>
        <w:right w:val="none" w:sz="0" w:space="0" w:color="auto"/>
      </w:divBdr>
    </w:div>
    <w:div w:id="858735691">
      <w:bodyDiv w:val="1"/>
      <w:marLeft w:val="0"/>
      <w:marRight w:val="0"/>
      <w:marTop w:val="0"/>
      <w:marBottom w:val="0"/>
      <w:divBdr>
        <w:top w:val="none" w:sz="0" w:space="0" w:color="auto"/>
        <w:left w:val="none" w:sz="0" w:space="0" w:color="auto"/>
        <w:bottom w:val="none" w:sz="0" w:space="0" w:color="auto"/>
        <w:right w:val="none" w:sz="0" w:space="0" w:color="auto"/>
      </w:divBdr>
    </w:div>
    <w:div w:id="978221871">
      <w:bodyDiv w:val="1"/>
      <w:marLeft w:val="0"/>
      <w:marRight w:val="0"/>
      <w:marTop w:val="0"/>
      <w:marBottom w:val="0"/>
      <w:divBdr>
        <w:top w:val="none" w:sz="0" w:space="0" w:color="auto"/>
        <w:left w:val="none" w:sz="0" w:space="0" w:color="auto"/>
        <w:bottom w:val="none" w:sz="0" w:space="0" w:color="auto"/>
        <w:right w:val="none" w:sz="0" w:space="0" w:color="auto"/>
      </w:divBdr>
    </w:div>
    <w:div w:id="983896971">
      <w:bodyDiv w:val="1"/>
      <w:marLeft w:val="0"/>
      <w:marRight w:val="0"/>
      <w:marTop w:val="0"/>
      <w:marBottom w:val="0"/>
      <w:divBdr>
        <w:top w:val="none" w:sz="0" w:space="0" w:color="auto"/>
        <w:left w:val="none" w:sz="0" w:space="0" w:color="auto"/>
        <w:bottom w:val="none" w:sz="0" w:space="0" w:color="auto"/>
        <w:right w:val="none" w:sz="0" w:space="0" w:color="auto"/>
      </w:divBdr>
    </w:div>
    <w:div w:id="1379547585">
      <w:bodyDiv w:val="1"/>
      <w:marLeft w:val="0"/>
      <w:marRight w:val="0"/>
      <w:marTop w:val="0"/>
      <w:marBottom w:val="0"/>
      <w:divBdr>
        <w:top w:val="none" w:sz="0" w:space="0" w:color="auto"/>
        <w:left w:val="none" w:sz="0" w:space="0" w:color="auto"/>
        <w:bottom w:val="none" w:sz="0" w:space="0" w:color="auto"/>
        <w:right w:val="none" w:sz="0" w:space="0" w:color="auto"/>
      </w:divBdr>
    </w:div>
    <w:div w:id="1409885676">
      <w:bodyDiv w:val="1"/>
      <w:marLeft w:val="0"/>
      <w:marRight w:val="0"/>
      <w:marTop w:val="0"/>
      <w:marBottom w:val="0"/>
      <w:divBdr>
        <w:top w:val="none" w:sz="0" w:space="0" w:color="auto"/>
        <w:left w:val="none" w:sz="0" w:space="0" w:color="auto"/>
        <w:bottom w:val="none" w:sz="0" w:space="0" w:color="auto"/>
        <w:right w:val="none" w:sz="0" w:space="0" w:color="auto"/>
      </w:divBdr>
    </w:div>
    <w:div w:id="1979414135">
      <w:bodyDiv w:val="1"/>
      <w:marLeft w:val="0"/>
      <w:marRight w:val="0"/>
      <w:marTop w:val="0"/>
      <w:marBottom w:val="0"/>
      <w:divBdr>
        <w:top w:val="none" w:sz="0" w:space="0" w:color="auto"/>
        <w:left w:val="none" w:sz="0" w:space="0" w:color="auto"/>
        <w:bottom w:val="none" w:sz="0" w:space="0" w:color="auto"/>
        <w:right w:val="none" w:sz="0" w:space="0" w:color="auto"/>
      </w:divBdr>
    </w:div>
    <w:div w:id="20520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2561</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Christina D. Tvarnø</cp:lastModifiedBy>
  <cp:revision>5</cp:revision>
  <dcterms:created xsi:type="dcterms:W3CDTF">2024-08-20T06:38:00Z</dcterms:created>
  <dcterms:modified xsi:type="dcterms:W3CDTF">2024-12-17T09:12:00Z</dcterms:modified>
</cp:coreProperties>
</file>